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D537B" w14:textId="42F9359E" w:rsidR="00ED2B57" w:rsidRPr="00DD46BA" w:rsidRDefault="00ED2B57" w:rsidP="00DD46BA">
      <w:pPr>
        <w:autoSpaceDE w:val="0"/>
        <w:autoSpaceDN w:val="0"/>
        <w:adjustRightInd w:val="0"/>
        <w:spacing w:after="240"/>
        <w:rPr>
          <w:rFonts w:ascii="Times New Roman" w:hAnsi="Times New Roman" w:cs="Times New Roman"/>
          <w:b/>
          <w:sz w:val="28"/>
          <w:szCs w:val="28"/>
          <w:lang w:val="lt-LT"/>
        </w:rPr>
      </w:pPr>
      <w:proofErr w:type="spellStart"/>
      <w:r w:rsidRPr="00DD46BA">
        <w:rPr>
          <w:rFonts w:ascii="Times New Roman" w:hAnsi="Times New Roman" w:cs="Times New Roman"/>
          <w:b/>
          <w:sz w:val="28"/>
          <w:szCs w:val="28"/>
        </w:rPr>
        <w:t>Akvilina</w:t>
      </w:r>
      <w:proofErr w:type="spellEnd"/>
      <w:r w:rsidRPr="00DD46BA">
        <w:rPr>
          <w:rFonts w:ascii="Times New Roman" w:hAnsi="Times New Roman" w:cs="Times New Roman"/>
          <w:b/>
          <w:sz w:val="28"/>
          <w:szCs w:val="28"/>
          <w:lang w:val="ru-RU"/>
        </w:rPr>
        <w:t xml:space="preserve"> </w:t>
      </w:r>
      <w:proofErr w:type="spellStart"/>
      <w:r w:rsidRPr="00DD46BA">
        <w:rPr>
          <w:rFonts w:ascii="Times New Roman" w:hAnsi="Times New Roman" w:cs="Times New Roman"/>
          <w:b/>
          <w:sz w:val="28"/>
          <w:szCs w:val="28"/>
        </w:rPr>
        <w:t>Cic</w:t>
      </w:r>
      <w:proofErr w:type="spellEnd"/>
      <w:r w:rsidRPr="00DD46BA">
        <w:rPr>
          <w:rFonts w:ascii="Times New Roman" w:hAnsi="Times New Roman" w:cs="Times New Roman"/>
          <w:b/>
          <w:sz w:val="28"/>
          <w:szCs w:val="28"/>
          <w:lang w:val="lt-LT"/>
        </w:rPr>
        <w:t>ėnaitė „Niujorko respublika</w:t>
      </w:r>
      <w:proofErr w:type="gramStart"/>
      <w:r w:rsidRPr="00DD46BA">
        <w:rPr>
          <w:rFonts w:ascii="Times New Roman" w:hAnsi="Times New Roman" w:cs="Times New Roman"/>
          <w:b/>
          <w:sz w:val="28"/>
          <w:szCs w:val="28"/>
          <w:lang w:val="lt-LT"/>
        </w:rPr>
        <w:t>“ (</w:t>
      </w:r>
      <w:proofErr w:type="gramEnd"/>
      <w:r w:rsidRPr="00DD46BA">
        <w:rPr>
          <w:rFonts w:ascii="Times New Roman" w:hAnsi="Times New Roman" w:cs="Times New Roman"/>
          <w:b/>
          <w:sz w:val="28"/>
          <w:szCs w:val="28"/>
          <w:lang w:val="lt-LT"/>
        </w:rPr>
        <w:t>ištrauka)</w:t>
      </w:r>
      <w:r w:rsidR="00DD46BA">
        <w:rPr>
          <w:rFonts w:ascii="Times New Roman" w:hAnsi="Times New Roman" w:cs="Times New Roman"/>
          <w:b/>
          <w:sz w:val="28"/>
          <w:szCs w:val="28"/>
          <w:lang w:val="lt-LT"/>
        </w:rPr>
        <w:t xml:space="preserve"> </w:t>
      </w:r>
    </w:p>
    <w:p w14:paraId="12DA8BEB" w14:textId="3B2252BE" w:rsidR="00ED2B57" w:rsidRPr="00DD46BA" w:rsidRDefault="00ED2B57" w:rsidP="00DD46BA">
      <w:pPr>
        <w:autoSpaceDE w:val="0"/>
        <w:autoSpaceDN w:val="0"/>
        <w:adjustRightInd w:val="0"/>
        <w:spacing w:after="240" w:line="276" w:lineRule="auto"/>
        <w:jc w:val="both"/>
        <w:rPr>
          <w:rFonts w:ascii="Times New Roman" w:hAnsi="Times New Roman" w:cs="Times New Roman"/>
          <w:noProof/>
          <w:sz w:val="28"/>
          <w:szCs w:val="28"/>
          <w:lang w:val="lt-LT"/>
        </w:rPr>
      </w:pPr>
      <w:r w:rsidRPr="00DD46BA">
        <w:rPr>
          <w:rFonts w:ascii="Times New Roman" w:hAnsi="Times New Roman" w:cs="Times New Roman"/>
          <w:noProof/>
          <w:sz w:val="28"/>
          <w:szCs w:val="28"/>
          <w:lang w:val="lt-LT"/>
        </w:rPr>
        <w:t>Beatričė išbėgo į kiemą, kur savo liūdesį vis dar liejo rudeninis lietus. Ruda uniforminė suknelė permirko, juoda prijuostė prilipo prie jos ir atrodė lyg žvilgūs šarvai. Tačiau Beatričė lietaus nepastebėjo. Nejuto, kai</w:t>
      </w:r>
      <w:bookmarkStart w:id="0" w:name="_GoBack"/>
      <w:bookmarkEnd w:id="0"/>
      <w:r w:rsidRPr="00DD46BA">
        <w:rPr>
          <w:rFonts w:ascii="Times New Roman" w:hAnsi="Times New Roman" w:cs="Times New Roman"/>
          <w:noProof/>
          <w:sz w:val="28"/>
          <w:szCs w:val="28"/>
          <w:lang w:val="lt-LT"/>
        </w:rPr>
        <w:t>p jis vėsina kaistančius skruostus. Iki namų buvo vos kelios minutės. Reikėjo tik pereiti mokyklos kiemą, prasukti pro stadioną, pro vaikų žaidimų aikštelę, kur styrojo vienišas gaublys ir ant sūpuoklių sklendė lapai, nerti tarp pilkų daugiaaukščių ir įsmukti į vieną niekuo neišsiskiriantį įėjimą į laiptinę. Sis blokinių namų kvartalas buvo toks pat kaip tūkstančiai kitų. Kvadratu išdėstytų penkiaaukščių ir devynaukščių langai liūdnai žvelgė į ankštą kiemą, kuriame lingavo geležinės sūpynės, o smėlio dėžėje jau savaitę kiurksojo pastatyta pilis. Dabar vienas jos šonas buvo išgriautas. Tame kieme neįmanoma pasislėpti, pagalvojo Beatričė. Vis tiek kas nors tave stebi. Iš už penkiaaukščio ar devynaukščio langų pro nertas užuolaidėles žvelgia smalsios akys.</w:t>
      </w:r>
    </w:p>
    <w:p w14:paraId="1F5ADA89" w14:textId="753987F9" w:rsidR="00ED2B57" w:rsidRPr="00DD46BA" w:rsidRDefault="00ED2B57" w:rsidP="00DD46BA">
      <w:pPr>
        <w:autoSpaceDE w:val="0"/>
        <w:autoSpaceDN w:val="0"/>
        <w:adjustRightInd w:val="0"/>
        <w:spacing w:after="240" w:line="276" w:lineRule="auto"/>
        <w:jc w:val="both"/>
        <w:rPr>
          <w:rFonts w:ascii="Times New Roman" w:hAnsi="Times New Roman" w:cs="Times New Roman"/>
          <w:noProof/>
          <w:sz w:val="28"/>
          <w:szCs w:val="28"/>
          <w:lang w:val="lt-LT"/>
        </w:rPr>
      </w:pPr>
      <w:r w:rsidRPr="00DD46BA">
        <w:rPr>
          <w:rFonts w:ascii="Times New Roman" w:hAnsi="Times New Roman" w:cs="Times New Roman"/>
          <w:noProof/>
          <w:sz w:val="28"/>
          <w:szCs w:val="28"/>
          <w:lang w:val="lt-LT"/>
        </w:rPr>
        <w:t>Kad mama namie, Beatričė suprato dar pirmame aukšte. O gal net lauke. Iš penkto aukšto smelkėsi raugintų kopūstų sriubos kvapas. Jo tiesiog neapkentė. Beatričė trinktelėjo durimis ir užbėgo į pirmo aukšto laiptų aikštelę. Ten už pilkų durų nusilupinėjusiais dažais gyveno Katažyna. Veikiausiai ji namie, klausosi radijo taško ir verda grikių košės vakarienei. Kai nelydavo, Katažyna leisdavo laiką kieme ant suoliuko su kaimynėmis iš devynaukščio aptarinėdama ne savo reikalus. Beatričė skubriai užkopė į antrą aukštą. Čia gyveno Alioša. Mergaitė įtempė ausis, tačiau už jo buto durų buvo tylu. Girdėjosi tik iš trečio aukšto sklindanti kurtinama muzika - ten gyveno Viktorija. Kadaise jos pasitiesdavo laiptų aikštelėje paklotą, susinešdavo lėles ir žaisdavo namus. Tada ir Kamilė buvo ne didesnė už lėlę. O dabar ir Viktorija, ir Beatričė buvo per didelės žaisti. Tokio amžiaus kaip jų reikia jau bent kartą pabėgti iš namų. Beatričė tai žinojo iš perskaitytų nuotykių knygų.</w:t>
      </w:r>
    </w:p>
    <w:p w14:paraId="2AD85D77" w14:textId="761CF42B" w:rsidR="00ED2B57" w:rsidRPr="00DD46BA" w:rsidRDefault="00ED2B57" w:rsidP="00DD46BA">
      <w:pPr>
        <w:autoSpaceDE w:val="0"/>
        <w:autoSpaceDN w:val="0"/>
        <w:adjustRightInd w:val="0"/>
        <w:spacing w:after="240" w:line="276" w:lineRule="auto"/>
        <w:jc w:val="both"/>
        <w:rPr>
          <w:rFonts w:ascii="Times New Roman" w:hAnsi="Times New Roman" w:cs="Times New Roman"/>
          <w:noProof/>
          <w:sz w:val="28"/>
          <w:szCs w:val="28"/>
          <w:lang w:val="lt-LT"/>
        </w:rPr>
      </w:pPr>
      <w:r w:rsidRPr="00DD46BA">
        <w:rPr>
          <w:rFonts w:ascii="Times New Roman" w:hAnsi="Times New Roman" w:cs="Times New Roman"/>
          <w:noProof/>
          <w:sz w:val="28"/>
          <w:szCs w:val="28"/>
          <w:lang w:val="lt-LT"/>
        </w:rPr>
        <w:t xml:space="preserve">Ketvirtame aukšte gyveno bendraklasė Petrutė. Bet jos niekada kartu nepareidavo iš mokyklos. Anksčiau ji žaisdavo namus drauge su Beatriče ir Viktorija. Anksčiau skolindavo Beatričei knygų iš gausios tėvų bibliotekos, prigrasinusi šiukštu neversti puslapių nešvariais pirštais. Anksčiau Petrutė jai patiko. Ji buvo pilkų akių ir antakių, pelenų spalvos plaukų, neryški ir tyli, tikras </w:t>
      </w:r>
      <w:r w:rsidRPr="00DD46BA">
        <w:rPr>
          <w:rFonts w:ascii="Times New Roman" w:hAnsi="Times New Roman" w:cs="Times New Roman"/>
          <w:i/>
          <w:iCs/>
          <w:noProof/>
          <w:sz w:val="28"/>
          <w:szCs w:val="28"/>
          <w:lang w:val="lt-LT"/>
        </w:rPr>
        <w:t xml:space="preserve">Passer domėsticus. </w:t>
      </w:r>
      <w:r w:rsidRPr="00DD46BA">
        <w:rPr>
          <w:rFonts w:ascii="Times New Roman" w:hAnsi="Times New Roman" w:cs="Times New Roman"/>
          <w:noProof/>
          <w:sz w:val="28"/>
          <w:szCs w:val="28"/>
          <w:lang w:val="lt-LT"/>
        </w:rPr>
        <w:t xml:space="preserve">Bet dabar Petrutė nosį pasibalnojo milžiniškais akiniais, beveik tokiais pat kaip Gaidienės, ir tapo moksliuke skundike. Beatričė nuogąstavo, kad iš tylaus žvirbliuko Petrutė vieną dieną virs </w:t>
      </w:r>
      <w:r w:rsidRPr="00DD46BA">
        <w:rPr>
          <w:rFonts w:ascii="Times New Roman" w:hAnsi="Times New Roman" w:cs="Times New Roman"/>
          <w:i/>
          <w:iCs/>
          <w:noProof/>
          <w:sz w:val="28"/>
          <w:szCs w:val="28"/>
          <w:lang w:val="lt-LT"/>
        </w:rPr>
        <w:t xml:space="preserve">Gailus domesticus, </w:t>
      </w:r>
      <w:r w:rsidRPr="00DD46BA">
        <w:rPr>
          <w:rFonts w:ascii="Times New Roman" w:hAnsi="Times New Roman" w:cs="Times New Roman"/>
          <w:noProof/>
          <w:sz w:val="28"/>
          <w:szCs w:val="28"/>
          <w:lang w:val="lt-LT"/>
        </w:rPr>
        <w:t xml:space="preserve">taps tokia pat rėksminga ir bjauri kaip Gaidienė. Tuomet daugiaaukščio rūsyje marinuo- sis trys dešimtys jos stiklainių ir prasikaltusių septintokų palaikai. </w:t>
      </w:r>
      <w:r w:rsidRPr="00DD46BA">
        <w:rPr>
          <w:rFonts w:ascii="Times New Roman" w:hAnsi="Times New Roman" w:cs="Times New Roman"/>
          <w:noProof/>
          <w:sz w:val="28"/>
          <w:szCs w:val="28"/>
          <w:lang w:val="lt-LT"/>
        </w:rPr>
        <w:lastRenderedPageBreak/>
        <w:t>Laimei, Beatričė jau buvo perskaičiusi visas knygas iš bendraklasės tėvų bibliotekos. Petrutės namų durys buvo apmuštos tamsia dirbtine oda. Beatričės tėvams tai atrodė neįtikėtina prabanga. Bendraklasės tėvas dirbo universitete, ir Beatričės tėtis kartą, dar seniau, burbtelėjo, kad šis esąs KGB šnipas. Tada ji nežinojo, ką tai reiškia. Tačiau dėl viso pikto knygas skaitydavo tik kruopščiai nusimazgojusi rankas.</w:t>
      </w:r>
    </w:p>
    <w:p w14:paraId="42EB3809" w14:textId="6D8ACE4E" w:rsidR="00962450" w:rsidRPr="00DD46BA" w:rsidRDefault="00ED2B57" w:rsidP="00DD46BA">
      <w:pPr>
        <w:pStyle w:val="Default"/>
        <w:spacing w:after="240" w:line="276" w:lineRule="auto"/>
        <w:jc w:val="both"/>
        <w:rPr>
          <w:noProof/>
          <w:color w:val="auto"/>
          <w:sz w:val="28"/>
          <w:szCs w:val="28"/>
          <w:lang w:val="lt-LT"/>
        </w:rPr>
      </w:pPr>
      <w:r w:rsidRPr="00DD46BA">
        <w:rPr>
          <w:noProof/>
          <w:color w:val="auto"/>
          <w:sz w:val="28"/>
          <w:szCs w:val="28"/>
          <w:lang w:val="lt-LT"/>
        </w:rPr>
        <w:t>Ir tik užkopusi į penktą aukštą Beatričė susivokė, kad mokykloje pamiršo seserį.</w:t>
      </w:r>
      <w:r w:rsidR="00DD46BA">
        <w:rPr>
          <w:noProof/>
          <w:color w:val="auto"/>
          <w:sz w:val="28"/>
          <w:szCs w:val="28"/>
          <w:lang w:val="lt-LT"/>
        </w:rPr>
        <w:t xml:space="preserve"> </w:t>
      </w:r>
    </w:p>
    <w:sectPr w:rsidR="00962450" w:rsidRPr="00DD46BA" w:rsidSect="00DD46BA">
      <w:headerReference w:type="default" r:id="rId7"/>
      <w:pgSz w:w="12240" w:h="15840"/>
      <w:pgMar w:top="1134" w:right="850"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6D216" w14:textId="77777777" w:rsidR="00422DAB" w:rsidRDefault="00422DAB" w:rsidP="00DD46BA">
      <w:r>
        <w:separator/>
      </w:r>
    </w:p>
  </w:endnote>
  <w:endnote w:type="continuationSeparator" w:id="0">
    <w:p w14:paraId="33BAD3D2" w14:textId="77777777" w:rsidR="00422DAB" w:rsidRDefault="00422DAB" w:rsidP="00DD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A4508" w14:textId="77777777" w:rsidR="00422DAB" w:rsidRDefault="00422DAB" w:rsidP="00DD46BA">
      <w:r>
        <w:separator/>
      </w:r>
    </w:p>
  </w:footnote>
  <w:footnote w:type="continuationSeparator" w:id="0">
    <w:p w14:paraId="53DA09A2" w14:textId="77777777" w:rsidR="00422DAB" w:rsidRDefault="00422DAB" w:rsidP="00DD4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16"/>
        <w:szCs w:val="16"/>
      </w:rPr>
      <w:id w:val="-1161153794"/>
      <w:docPartObj>
        <w:docPartGallery w:val="Page Numbers (Top of Page)"/>
        <w:docPartUnique/>
      </w:docPartObj>
    </w:sdtPr>
    <w:sdtContent>
      <w:p w14:paraId="1E42B55D" w14:textId="66B61976" w:rsidR="00DD46BA" w:rsidRPr="00DD46BA" w:rsidRDefault="00DD46BA" w:rsidP="00DD46BA">
        <w:pPr>
          <w:pStyle w:val="a5"/>
          <w:jc w:val="center"/>
          <w:rPr>
            <w:rFonts w:asciiTheme="majorBidi" w:hAnsiTheme="majorBidi" w:cstheme="majorBidi"/>
            <w:sz w:val="16"/>
            <w:szCs w:val="16"/>
          </w:rPr>
        </w:pPr>
        <w:r w:rsidRPr="00DD46BA">
          <w:rPr>
            <w:rFonts w:asciiTheme="majorBidi" w:hAnsiTheme="majorBidi" w:cstheme="majorBidi"/>
            <w:sz w:val="16"/>
            <w:szCs w:val="16"/>
          </w:rPr>
          <w:fldChar w:fldCharType="begin"/>
        </w:r>
        <w:r w:rsidRPr="00DD46BA">
          <w:rPr>
            <w:rFonts w:asciiTheme="majorBidi" w:hAnsiTheme="majorBidi" w:cstheme="majorBidi"/>
            <w:sz w:val="16"/>
            <w:szCs w:val="16"/>
          </w:rPr>
          <w:instrText>PAGE   \* MERGEFORMAT</w:instrText>
        </w:r>
        <w:r w:rsidRPr="00DD46BA">
          <w:rPr>
            <w:rFonts w:asciiTheme="majorBidi" w:hAnsiTheme="majorBidi" w:cstheme="majorBidi"/>
            <w:sz w:val="16"/>
            <w:szCs w:val="16"/>
          </w:rPr>
          <w:fldChar w:fldCharType="separate"/>
        </w:r>
        <w:r w:rsidRPr="00DD46BA">
          <w:rPr>
            <w:rFonts w:asciiTheme="majorBidi" w:hAnsiTheme="majorBidi" w:cstheme="majorBidi"/>
            <w:noProof/>
            <w:sz w:val="16"/>
            <w:szCs w:val="16"/>
            <w:lang w:val="ru-RU"/>
          </w:rPr>
          <w:t>2</w:t>
        </w:r>
        <w:r w:rsidRPr="00DD46BA">
          <w:rPr>
            <w:rFonts w:asciiTheme="majorBidi" w:hAnsiTheme="majorBidi" w:cstheme="majorBidi"/>
            <w:sz w:val="16"/>
            <w:szCs w:val="16"/>
          </w:rPr>
          <w:fldChar w:fldCharType="end"/>
        </w:r>
        <w:r w:rsidRPr="00DD46BA">
          <w:rPr>
            <w:rFonts w:asciiTheme="majorBidi" w:hAnsiTheme="majorBidi" w:cstheme="majorBidi"/>
            <w:sz w:val="16"/>
            <w:szCs w:val="16"/>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3901"/>
    <w:multiLevelType w:val="multilevel"/>
    <w:tmpl w:val="334C7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30388A"/>
    <w:multiLevelType w:val="multilevel"/>
    <w:tmpl w:val="9F505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CAE0463"/>
    <w:multiLevelType w:val="multilevel"/>
    <w:tmpl w:val="F1503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FF136B3"/>
    <w:multiLevelType w:val="multilevel"/>
    <w:tmpl w:val="544A1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50"/>
    <w:rsid w:val="00410F6A"/>
    <w:rsid w:val="00422DAB"/>
    <w:rsid w:val="008A1534"/>
    <w:rsid w:val="00962450"/>
    <w:rsid w:val="00DD46BA"/>
    <w:rsid w:val="00ED2B57"/>
    <w:rsid w:val="00F70FB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15FD"/>
  <w15:docId w15:val="{0F6B79AF-EF52-4C67-BBCB-96F0DAFE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962450"/>
    <w:pPr>
      <w:keepNext/>
      <w:keepLines/>
      <w:spacing w:before="480" w:after="120"/>
      <w:outlineLvl w:val="0"/>
    </w:pPr>
    <w:rPr>
      <w:b/>
      <w:sz w:val="48"/>
      <w:szCs w:val="48"/>
    </w:rPr>
  </w:style>
  <w:style w:type="paragraph" w:styleId="2">
    <w:name w:val="heading 2"/>
    <w:basedOn w:val="10"/>
    <w:next w:val="10"/>
    <w:rsid w:val="00962450"/>
    <w:pPr>
      <w:keepNext/>
      <w:keepLines/>
      <w:spacing w:before="360" w:after="80"/>
      <w:outlineLvl w:val="1"/>
    </w:pPr>
    <w:rPr>
      <w:b/>
      <w:sz w:val="36"/>
      <w:szCs w:val="36"/>
    </w:rPr>
  </w:style>
  <w:style w:type="paragraph" w:styleId="3">
    <w:name w:val="heading 3"/>
    <w:basedOn w:val="10"/>
    <w:next w:val="10"/>
    <w:rsid w:val="00962450"/>
    <w:pPr>
      <w:keepNext/>
      <w:keepLines/>
      <w:spacing w:before="280" w:after="80"/>
      <w:outlineLvl w:val="2"/>
    </w:pPr>
    <w:rPr>
      <w:b/>
      <w:sz w:val="28"/>
      <w:szCs w:val="28"/>
    </w:rPr>
  </w:style>
  <w:style w:type="paragraph" w:styleId="4">
    <w:name w:val="heading 4"/>
    <w:basedOn w:val="10"/>
    <w:next w:val="10"/>
    <w:rsid w:val="00962450"/>
    <w:pPr>
      <w:keepNext/>
      <w:keepLines/>
      <w:spacing w:before="240" w:after="40"/>
      <w:outlineLvl w:val="3"/>
    </w:pPr>
    <w:rPr>
      <w:b/>
    </w:rPr>
  </w:style>
  <w:style w:type="paragraph" w:styleId="5">
    <w:name w:val="heading 5"/>
    <w:basedOn w:val="10"/>
    <w:next w:val="10"/>
    <w:rsid w:val="00962450"/>
    <w:pPr>
      <w:keepNext/>
      <w:keepLines/>
      <w:spacing w:before="220" w:after="40"/>
      <w:outlineLvl w:val="4"/>
    </w:pPr>
    <w:rPr>
      <w:b/>
      <w:sz w:val="22"/>
      <w:szCs w:val="22"/>
    </w:rPr>
  </w:style>
  <w:style w:type="paragraph" w:styleId="6">
    <w:name w:val="heading 6"/>
    <w:basedOn w:val="10"/>
    <w:next w:val="10"/>
    <w:rsid w:val="009624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62450"/>
  </w:style>
  <w:style w:type="table" w:customStyle="1" w:styleId="TableNormal">
    <w:name w:val="Table Normal"/>
    <w:rsid w:val="00962450"/>
    <w:tblPr>
      <w:tblCellMar>
        <w:top w:w="0" w:type="dxa"/>
        <w:left w:w="0" w:type="dxa"/>
        <w:bottom w:w="0" w:type="dxa"/>
        <w:right w:w="0" w:type="dxa"/>
      </w:tblCellMar>
    </w:tblPr>
  </w:style>
  <w:style w:type="paragraph" w:styleId="a3">
    <w:name w:val="Title"/>
    <w:basedOn w:val="10"/>
    <w:next w:val="10"/>
    <w:rsid w:val="00962450"/>
    <w:pPr>
      <w:keepNext/>
      <w:keepLines/>
      <w:spacing w:before="480" w:after="120"/>
    </w:pPr>
    <w:rPr>
      <w:b/>
      <w:sz w:val="72"/>
      <w:szCs w:val="72"/>
    </w:rPr>
  </w:style>
  <w:style w:type="paragraph" w:styleId="a4">
    <w:name w:val="Subtitle"/>
    <w:basedOn w:val="10"/>
    <w:next w:val="10"/>
    <w:rsid w:val="00962450"/>
    <w:pPr>
      <w:keepNext/>
      <w:keepLines/>
      <w:spacing w:before="360" w:after="80"/>
    </w:pPr>
    <w:rPr>
      <w:rFonts w:ascii="Georgia" w:eastAsia="Georgia" w:hAnsi="Georgia" w:cs="Georgia"/>
      <w:i/>
      <w:color w:val="666666"/>
      <w:sz w:val="48"/>
      <w:szCs w:val="48"/>
    </w:rPr>
  </w:style>
  <w:style w:type="paragraph" w:customStyle="1" w:styleId="Default">
    <w:name w:val="Default"/>
    <w:rsid w:val="00410F6A"/>
    <w:pPr>
      <w:autoSpaceDE w:val="0"/>
      <w:autoSpaceDN w:val="0"/>
      <w:adjustRightInd w:val="0"/>
    </w:pPr>
    <w:rPr>
      <w:rFonts w:ascii="Times New Roman" w:hAnsi="Times New Roman" w:cs="Times New Roman"/>
      <w:color w:val="000000"/>
      <w:lang w:val="ru-RU"/>
    </w:rPr>
  </w:style>
  <w:style w:type="paragraph" w:styleId="a5">
    <w:name w:val="header"/>
    <w:basedOn w:val="a"/>
    <w:link w:val="a6"/>
    <w:uiPriority w:val="99"/>
    <w:unhideWhenUsed/>
    <w:rsid w:val="00DD46BA"/>
    <w:pPr>
      <w:tabs>
        <w:tab w:val="center" w:pos="4677"/>
        <w:tab w:val="right" w:pos="9355"/>
      </w:tabs>
    </w:pPr>
  </w:style>
  <w:style w:type="character" w:customStyle="1" w:styleId="a6">
    <w:name w:val="Верхний колонтитул Знак"/>
    <w:basedOn w:val="a0"/>
    <w:link w:val="a5"/>
    <w:uiPriority w:val="99"/>
    <w:rsid w:val="00DD46BA"/>
  </w:style>
  <w:style w:type="paragraph" w:styleId="a7">
    <w:name w:val="footer"/>
    <w:basedOn w:val="a"/>
    <w:link w:val="a8"/>
    <w:uiPriority w:val="99"/>
    <w:unhideWhenUsed/>
    <w:rsid w:val="00DD46BA"/>
    <w:pPr>
      <w:tabs>
        <w:tab w:val="center" w:pos="4677"/>
        <w:tab w:val="right" w:pos="9355"/>
      </w:tabs>
    </w:pPr>
  </w:style>
  <w:style w:type="character" w:customStyle="1" w:styleId="a8">
    <w:name w:val="Нижний колонтитул Знак"/>
    <w:basedOn w:val="a0"/>
    <w:link w:val="a7"/>
    <w:uiPriority w:val="99"/>
    <w:rsid w:val="00D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462</Words>
  <Characters>2823</Characters>
  <Application>Microsoft Office Word</Application>
  <DocSecurity>0</DocSecurity>
  <Lines>42</Lines>
  <Paragraphs>5</Paragraphs>
  <ScaleCrop>false</ScaleCrop>
  <Company>Hewlett-Packard</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Ilia Mikhailov</cp:lastModifiedBy>
  <cp:revision>6</cp:revision>
  <dcterms:created xsi:type="dcterms:W3CDTF">2021-03-18T07:24:00Z</dcterms:created>
  <dcterms:modified xsi:type="dcterms:W3CDTF">2024-04-20T10:54:00Z</dcterms:modified>
</cp:coreProperties>
</file>